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696" w:rsidRPr="00673531" w:rsidRDefault="00FF1696" w:rsidP="00FF1696">
      <w:pPr>
        <w:jc w:val="center"/>
        <w:rPr>
          <w:rFonts w:asciiTheme="minorHAnsi" w:hAnsiTheme="minorHAnsi"/>
          <w:color w:val="1F497D" w:themeColor="text2"/>
          <w:sz w:val="36"/>
          <w:szCs w:val="36"/>
        </w:rPr>
      </w:pPr>
      <w:r w:rsidRPr="00673531">
        <w:rPr>
          <w:rFonts w:asciiTheme="minorHAnsi" w:hAnsiTheme="minorHAnsi"/>
          <w:color w:val="1F497D" w:themeColor="text2"/>
          <w:sz w:val="36"/>
          <w:szCs w:val="36"/>
        </w:rPr>
        <w:t>Seton Medical Center Harker Heights</w:t>
      </w:r>
    </w:p>
    <w:p w:rsidR="00FF1696" w:rsidRDefault="00FF1696" w:rsidP="00FF1696">
      <w:pPr>
        <w:pStyle w:val="Default"/>
      </w:pPr>
    </w:p>
    <w:p w:rsidR="00FF1696" w:rsidRPr="00FF1696" w:rsidRDefault="00FF1696" w:rsidP="00FF1696">
      <w:pPr>
        <w:pStyle w:val="Default"/>
        <w:jc w:val="center"/>
        <w:rPr>
          <w:sz w:val="32"/>
          <w:szCs w:val="32"/>
        </w:rPr>
      </w:pPr>
      <w:r w:rsidRPr="00FF1696">
        <w:rPr>
          <w:b/>
          <w:bCs/>
          <w:sz w:val="32"/>
          <w:szCs w:val="32"/>
        </w:rPr>
        <w:t>Nursing Student Orientation</w:t>
      </w:r>
    </w:p>
    <w:p w:rsidR="00FF1696" w:rsidRPr="00FF1696" w:rsidRDefault="00FF1696" w:rsidP="00FF1696">
      <w:pPr>
        <w:pStyle w:val="Default"/>
        <w:jc w:val="center"/>
        <w:rPr>
          <w:b/>
          <w:bCs/>
          <w:sz w:val="32"/>
          <w:szCs w:val="32"/>
        </w:rPr>
      </w:pPr>
      <w:r w:rsidRPr="00FF1696">
        <w:rPr>
          <w:b/>
          <w:bCs/>
          <w:sz w:val="32"/>
          <w:szCs w:val="32"/>
        </w:rPr>
        <w:t>Acknowledgement of Completion</w:t>
      </w:r>
    </w:p>
    <w:p w:rsidR="00FF1696" w:rsidRDefault="00FF1696" w:rsidP="00FF1696">
      <w:pPr>
        <w:pStyle w:val="Default"/>
        <w:jc w:val="center"/>
        <w:rPr>
          <w:sz w:val="23"/>
          <w:szCs w:val="23"/>
        </w:rPr>
      </w:pPr>
    </w:p>
    <w:p w:rsidR="00FF1696" w:rsidRDefault="00FF1696" w:rsidP="00FF1696">
      <w:pPr>
        <w:pStyle w:val="Default"/>
        <w:rPr>
          <w:sz w:val="22"/>
          <w:szCs w:val="22"/>
        </w:rPr>
      </w:pPr>
      <w:r>
        <w:rPr>
          <w:sz w:val="22"/>
          <w:szCs w:val="22"/>
        </w:rPr>
        <w:t xml:space="preserve">I, __________________________________________ am a student at ____________________________ </w:t>
      </w:r>
    </w:p>
    <w:p w:rsidR="00FF1696" w:rsidRDefault="00FF1696" w:rsidP="00FF1696">
      <w:pPr>
        <w:pStyle w:val="Default"/>
        <w:rPr>
          <w:sz w:val="16"/>
          <w:szCs w:val="16"/>
        </w:rPr>
      </w:pPr>
      <w:r>
        <w:rPr>
          <w:sz w:val="22"/>
          <w:szCs w:val="22"/>
        </w:rPr>
        <w:t xml:space="preserve">   (</w:t>
      </w:r>
      <w:proofErr w:type="gramStart"/>
      <w:r>
        <w:rPr>
          <w:b/>
          <w:bCs/>
          <w:i/>
          <w:iCs/>
          <w:sz w:val="16"/>
          <w:szCs w:val="16"/>
        </w:rPr>
        <w:t>printed</w:t>
      </w:r>
      <w:proofErr w:type="gramEnd"/>
      <w:r>
        <w:rPr>
          <w:b/>
          <w:bCs/>
          <w:i/>
          <w:iCs/>
          <w:sz w:val="16"/>
          <w:szCs w:val="16"/>
        </w:rPr>
        <w:t xml:space="preserve"> name</w:t>
      </w:r>
      <w:r>
        <w:rPr>
          <w:i/>
          <w:iCs/>
          <w:sz w:val="16"/>
          <w:szCs w:val="16"/>
        </w:rPr>
        <w:t>)                                                                                                                                              (</w:t>
      </w:r>
      <w:proofErr w:type="gramStart"/>
      <w:r>
        <w:rPr>
          <w:b/>
          <w:bCs/>
          <w:i/>
          <w:iCs/>
          <w:sz w:val="16"/>
          <w:szCs w:val="16"/>
        </w:rPr>
        <w:t>printed</w:t>
      </w:r>
      <w:proofErr w:type="gramEnd"/>
      <w:r>
        <w:rPr>
          <w:b/>
          <w:bCs/>
          <w:i/>
          <w:iCs/>
          <w:sz w:val="16"/>
          <w:szCs w:val="16"/>
        </w:rPr>
        <w:t xml:space="preserve"> name of school) </w:t>
      </w:r>
    </w:p>
    <w:p w:rsidR="00FF1696" w:rsidRDefault="00FF1696" w:rsidP="00FF1696">
      <w:pPr>
        <w:pStyle w:val="Default"/>
        <w:rPr>
          <w:sz w:val="22"/>
          <w:szCs w:val="22"/>
        </w:rPr>
      </w:pPr>
      <w:r>
        <w:rPr>
          <w:sz w:val="22"/>
          <w:szCs w:val="22"/>
        </w:rPr>
        <w:t>Month/Year of first clinical semester</w:t>
      </w:r>
      <w:proofErr w:type="gramStart"/>
      <w:r>
        <w:rPr>
          <w:sz w:val="22"/>
          <w:szCs w:val="22"/>
        </w:rPr>
        <w:t>:_</w:t>
      </w:r>
      <w:proofErr w:type="gramEnd"/>
      <w:r>
        <w:rPr>
          <w:sz w:val="22"/>
          <w:szCs w:val="22"/>
        </w:rPr>
        <w:t xml:space="preserve">_________ Expected graduation date:_______________________ </w:t>
      </w:r>
    </w:p>
    <w:p w:rsidR="00FF1696" w:rsidRDefault="00FF1696" w:rsidP="00FF1696">
      <w:pPr>
        <w:pStyle w:val="Default"/>
        <w:rPr>
          <w:sz w:val="22"/>
          <w:szCs w:val="22"/>
        </w:rPr>
      </w:pPr>
    </w:p>
    <w:p w:rsidR="00FF1696" w:rsidRDefault="00FF1696" w:rsidP="00FF1696">
      <w:pPr>
        <w:pStyle w:val="Default"/>
        <w:rPr>
          <w:sz w:val="22"/>
          <w:szCs w:val="22"/>
        </w:rPr>
      </w:pPr>
    </w:p>
    <w:p w:rsidR="00FF1696" w:rsidRDefault="00922D67" w:rsidP="00FF1696">
      <w:pPr>
        <w:pStyle w:val="Default"/>
        <w:rPr>
          <w:sz w:val="22"/>
          <w:szCs w:val="22"/>
        </w:rPr>
      </w:pPr>
      <w:r>
        <w:rPr>
          <w:sz w:val="22"/>
          <w:szCs w:val="22"/>
        </w:rPr>
        <w:t xml:space="preserve">I </w:t>
      </w:r>
      <w:r w:rsidR="00FF1696">
        <w:rPr>
          <w:sz w:val="22"/>
          <w:szCs w:val="22"/>
        </w:rPr>
        <w:t xml:space="preserve">have reviewed and understand the content included in the Seton Medical Center Harker Heights online nursing student orientation. The covered topics include: </w:t>
      </w:r>
    </w:p>
    <w:p w:rsidR="00FF1696" w:rsidRDefault="00FF1696" w:rsidP="00FF1696">
      <w:pPr>
        <w:pStyle w:val="Default"/>
        <w:spacing w:after="68"/>
        <w:rPr>
          <w:sz w:val="22"/>
          <w:szCs w:val="22"/>
        </w:rPr>
      </w:pPr>
      <w:bookmarkStart w:id="0" w:name="_GoBack"/>
      <w:bookmarkEnd w:id="0"/>
    </w:p>
    <w:p w:rsidR="00FF1696" w:rsidRDefault="00FF1696" w:rsidP="00B96C8B">
      <w:pPr>
        <w:pStyle w:val="Default"/>
        <w:numPr>
          <w:ilvl w:val="0"/>
          <w:numId w:val="1"/>
        </w:numPr>
        <w:rPr>
          <w:sz w:val="22"/>
          <w:szCs w:val="22"/>
        </w:rPr>
      </w:pPr>
      <w:r>
        <w:rPr>
          <w:sz w:val="22"/>
          <w:szCs w:val="22"/>
        </w:rPr>
        <w:t xml:space="preserve">Mission and Vision of Seton Medical Center Harker Heights </w:t>
      </w:r>
    </w:p>
    <w:p w:rsidR="00922D67" w:rsidRDefault="00922D67" w:rsidP="00B96C8B">
      <w:pPr>
        <w:pStyle w:val="Default"/>
        <w:numPr>
          <w:ilvl w:val="0"/>
          <w:numId w:val="1"/>
        </w:numPr>
        <w:rPr>
          <w:sz w:val="22"/>
          <w:szCs w:val="22"/>
        </w:rPr>
      </w:pPr>
      <w:r>
        <w:rPr>
          <w:sz w:val="22"/>
          <w:szCs w:val="22"/>
        </w:rPr>
        <w:t>Standards of Behavior</w:t>
      </w:r>
    </w:p>
    <w:p w:rsidR="00FF1696" w:rsidRDefault="00FF1696" w:rsidP="00B96C8B">
      <w:pPr>
        <w:pStyle w:val="Default"/>
        <w:numPr>
          <w:ilvl w:val="0"/>
          <w:numId w:val="1"/>
        </w:numPr>
        <w:rPr>
          <w:sz w:val="22"/>
          <w:szCs w:val="22"/>
        </w:rPr>
      </w:pPr>
      <w:r>
        <w:rPr>
          <w:sz w:val="22"/>
          <w:szCs w:val="22"/>
        </w:rPr>
        <w:t xml:space="preserve">Privacy and Security of Patient Information (HIPAA) </w:t>
      </w:r>
    </w:p>
    <w:p w:rsidR="00FF1696" w:rsidRDefault="00FF1696" w:rsidP="00B96C8B">
      <w:pPr>
        <w:pStyle w:val="Default"/>
        <w:numPr>
          <w:ilvl w:val="0"/>
          <w:numId w:val="1"/>
        </w:numPr>
        <w:rPr>
          <w:sz w:val="22"/>
          <w:szCs w:val="22"/>
        </w:rPr>
      </w:pPr>
      <w:r>
        <w:rPr>
          <w:sz w:val="22"/>
          <w:szCs w:val="22"/>
        </w:rPr>
        <w:t xml:space="preserve">Ethics and Legal Issues </w:t>
      </w:r>
    </w:p>
    <w:p w:rsidR="00FF1696" w:rsidRDefault="00FF1696" w:rsidP="00B96C8B">
      <w:pPr>
        <w:pStyle w:val="Default"/>
        <w:numPr>
          <w:ilvl w:val="0"/>
          <w:numId w:val="1"/>
        </w:numPr>
        <w:rPr>
          <w:sz w:val="22"/>
          <w:szCs w:val="22"/>
        </w:rPr>
      </w:pPr>
      <w:r>
        <w:rPr>
          <w:sz w:val="22"/>
          <w:szCs w:val="22"/>
        </w:rPr>
        <w:t xml:space="preserve">Patient Rights and Responsibilities </w:t>
      </w:r>
    </w:p>
    <w:p w:rsidR="00FF1696" w:rsidRDefault="00FF1696" w:rsidP="00B96C8B">
      <w:pPr>
        <w:pStyle w:val="Default"/>
        <w:numPr>
          <w:ilvl w:val="0"/>
          <w:numId w:val="1"/>
        </w:numPr>
        <w:rPr>
          <w:sz w:val="22"/>
          <w:szCs w:val="22"/>
        </w:rPr>
      </w:pPr>
      <w:r>
        <w:rPr>
          <w:sz w:val="22"/>
          <w:szCs w:val="22"/>
        </w:rPr>
        <w:t xml:space="preserve">Environment of Care – Hazardous Materials and Safety </w:t>
      </w:r>
    </w:p>
    <w:p w:rsidR="00FF1696" w:rsidRDefault="00FF1696" w:rsidP="00B96C8B">
      <w:pPr>
        <w:pStyle w:val="Default"/>
        <w:numPr>
          <w:ilvl w:val="0"/>
          <w:numId w:val="1"/>
        </w:numPr>
        <w:rPr>
          <w:sz w:val="22"/>
          <w:szCs w:val="22"/>
        </w:rPr>
      </w:pPr>
      <w:r>
        <w:rPr>
          <w:sz w:val="22"/>
          <w:szCs w:val="22"/>
        </w:rPr>
        <w:t xml:space="preserve">Infection Prevention </w:t>
      </w:r>
    </w:p>
    <w:p w:rsidR="00FF1696" w:rsidRDefault="00FF1696" w:rsidP="00B96C8B">
      <w:pPr>
        <w:pStyle w:val="Default"/>
        <w:numPr>
          <w:ilvl w:val="0"/>
          <w:numId w:val="1"/>
        </w:numPr>
        <w:rPr>
          <w:sz w:val="22"/>
          <w:szCs w:val="22"/>
        </w:rPr>
      </w:pPr>
      <w:r>
        <w:rPr>
          <w:sz w:val="22"/>
          <w:szCs w:val="22"/>
        </w:rPr>
        <w:t>Wound Care</w:t>
      </w:r>
    </w:p>
    <w:p w:rsidR="00FF1696" w:rsidRDefault="00FF1696" w:rsidP="00B96C8B">
      <w:pPr>
        <w:pStyle w:val="Default"/>
        <w:numPr>
          <w:ilvl w:val="0"/>
          <w:numId w:val="1"/>
        </w:numPr>
        <w:rPr>
          <w:sz w:val="22"/>
          <w:szCs w:val="22"/>
        </w:rPr>
      </w:pPr>
      <w:r>
        <w:rPr>
          <w:sz w:val="22"/>
          <w:szCs w:val="22"/>
        </w:rPr>
        <w:t xml:space="preserve">Restraints </w:t>
      </w:r>
    </w:p>
    <w:p w:rsidR="00922D67" w:rsidRDefault="00922D67" w:rsidP="00B96C8B">
      <w:pPr>
        <w:pStyle w:val="Default"/>
        <w:numPr>
          <w:ilvl w:val="0"/>
          <w:numId w:val="1"/>
        </w:numPr>
        <w:rPr>
          <w:sz w:val="22"/>
          <w:szCs w:val="22"/>
        </w:rPr>
      </w:pPr>
      <w:r>
        <w:rPr>
          <w:sz w:val="22"/>
          <w:szCs w:val="22"/>
        </w:rPr>
        <w:t>Proactive Toileting</w:t>
      </w:r>
    </w:p>
    <w:p w:rsidR="00B96C8B" w:rsidRDefault="00B96C8B" w:rsidP="00B96C8B">
      <w:pPr>
        <w:pStyle w:val="Default"/>
        <w:numPr>
          <w:ilvl w:val="0"/>
          <w:numId w:val="1"/>
        </w:numPr>
        <w:rPr>
          <w:sz w:val="22"/>
          <w:szCs w:val="22"/>
        </w:rPr>
      </w:pPr>
      <w:r>
        <w:rPr>
          <w:sz w:val="22"/>
          <w:szCs w:val="22"/>
        </w:rPr>
        <w:t xml:space="preserve">Security </w:t>
      </w:r>
    </w:p>
    <w:p w:rsidR="00B96C8B" w:rsidRDefault="00B96C8B" w:rsidP="00B96C8B">
      <w:pPr>
        <w:pStyle w:val="Default"/>
        <w:numPr>
          <w:ilvl w:val="0"/>
          <w:numId w:val="1"/>
        </w:numPr>
        <w:rPr>
          <w:sz w:val="22"/>
          <w:szCs w:val="22"/>
        </w:rPr>
      </w:pPr>
      <w:r>
        <w:rPr>
          <w:sz w:val="22"/>
          <w:szCs w:val="22"/>
        </w:rPr>
        <w:t>Active Shooter</w:t>
      </w:r>
    </w:p>
    <w:p w:rsidR="00B96C8B" w:rsidRDefault="00B96C8B" w:rsidP="00B96C8B">
      <w:pPr>
        <w:pStyle w:val="Default"/>
        <w:numPr>
          <w:ilvl w:val="0"/>
          <w:numId w:val="1"/>
        </w:numPr>
        <w:rPr>
          <w:sz w:val="22"/>
          <w:szCs w:val="22"/>
        </w:rPr>
      </w:pPr>
      <w:r>
        <w:rPr>
          <w:sz w:val="22"/>
          <w:szCs w:val="22"/>
        </w:rPr>
        <w:t>MRI General Safety Rules</w:t>
      </w:r>
    </w:p>
    <w:p w:rsidR="00B96C8B" w:rsidRDefault="00B96C8B" w:rsidP="00B96C8B">
      <w:pPr>
        <w:pStyle w:val="Default"/>
        <w:numPr>
          <w:ilvl w:val="0"/>
          <w:numId w:val="1"/>
        </w:numPr>
        <w:rPr>
          <w:sz w:val="22"/>
          <w:szCs w:val="22"/>
        </w:rPr>
      </w:pPr>
      <w:r>
        <w:rPr>
          <w:sz w:val="22"/>
          <w:szCs w:val="22"/>
        </w:rPr>
        <w:t>What You Should Know to Prevent an Infant Abduction</w:t>
      </w:r>
    </w:p>
    <w:p w:rsidR="00FF1696" w:rsidRDefault="00FF1696" w:rsidP="00B96C8B">
      <w:pPr>
        <w:pStyle w:val="Default"/>
        <w:numPr>
          <w:ilvl w:val="0"/>
          <w:numId w:val="1"/>
        </w:numPr>
        <w:rPr>
          <w:sz w:val="22"/>
          <w:szCs w:val="22"/>
        </w:rPr>
      </w:pPr>
      <w:r>
        <w:rPr>
          <w:sz w:val="22"/>
          <w:szCs w:val="22"/>
        </w:rPr>
        <w:t xml:space="preserve">ACCU-CHECK II Blood Glucose Monitoring System:   Test Grade:________(enter your test grade) </w:t>
      </w:r>
    </w:p>
    <w:p w:rsidR="00FF1696" w:rsidRDefault="00FF1696" w:rsidP="00FF1696">
      <w:pPr>
        <w:pStyle w:val="Default"/>
        <w:rPr>
          <w:sz w:val="22"/>
          <w:szCs w:val="22"/>
        </w:rPr>
      </w:pPr>
    </w:p>
    <w:p w:rsidR="00FF1696" w:rsidRDefault="00FF1696" w:rsidP="00FF1696">
      <w:pPr>
        <w:pStyle w:val="Default"/>
        <w:rPr>
          <w:sz w:val="22"/>
          <w:szCs w:val="22"/>
        </w:rPr>
      </w:pPr>
    </w:p>
    <w:p w:rsidR="00FF1696" w:rsidRDefault="00FF1696" w:rsidP="00FF1696">
      <w:pPr>
        <w:pStyle w:val="Default"/>
        <w:rPr>
          <w:sz w:val="22"/>
          <w:szCs w:val="22"/>
        </w:rPr>
      </w:pPr>
      <w:r>
        <w:rPr>
          <w:b/>
          <w:bCs/>
          <w:i/>
          <w:iCs/>
          <w:sz w:val="22"/>
          <w:szCs w:val="22"/>
        </w:rPr>
        <w:t>The online orientation must be completed and the following forms must be printed, signed, and submitted to faculty or other designated person prior to beginning any clinical hours at Seton Medical Center Harker Heights.</w:t>
      </w:r>
    </w:p>
    <w:p w:rsidR="00FF1696" w:rsidRDefault="00FF1696" w:rsidP="00922D67">
      <w:pPr>
        <w:pStyle w:val="Default"/>
        <w:numPr>
          <w:ilvl w:val="0"/>
          <w:numId w:val="2"/>
        </w:numPr>
        <w:spacing w:after="68"/>
        <w:rPr>
          <w:sz w:val="22"/>
          <w:szCs w:val="22"/>
        </w:rPr>
      </w:pPr>
      <w:r>
        <w:rPr>
          <w:sz w:val="22"/>
          <w:szCs w:val="22"/>
        </w:rPr>
        <w:t xml:space="preserve">Nursing Student Orientation Acknowledgement of Completion </w:t>
      </w:r>
    </w:p>
    <w:p w:rsidR="00465F0E" w:rsidRDefault="00465F0E" w:rsidP="00922D67">
      <w:pPr>
        <w:pStyle w:val="Default"/>
        <w:numPr>
          <w:ilvl w:val="0"/>
          <w:numId w:val="2"/>
        </w:numPr>
        <w:spacing w:after="68"/>
        <w:rPr>
          <w:sz w:val="22"/>
          <w:szCs w:val="22"/>
        </w:rPr>
      </w:pPr>
      <w:r>
        <w:rPr>
          <w:sz w:val="22"/>
          <w:szCs w:val="22"/>
        </w:rPr>
        <w:t>Seton Medical Center Harker Heights’ Standards of Behavior</w:t>
      </w:r>
    </w:p>
    <w:p w:rsidR="00465F0E" w:rsidRDefault="00465F0E" w:rsidP="00FF1696">
      <w:pPr>
        <w:pStyle w:val="Default"/>
        <w:numPr>
          <w:ilvl w:val="0"/>
          <w:numId w:val="2"/>
        </w:numPr>
        <w:spacing w:after="68"/>
        <w:rPr>
          <w:sz w:val="22"/>
          <w:szCs w:val="22"/>
        </w:rPr>
      </w:pPr>
      <w:r>
        <w:rPr>
          <w:sz w:val="22"/>
          <w:szCs w:val="22"/>
        </w:rPr>
        <w:t>Confidentiality and Security Agreement</w:t>
      </w:r>
    </w:p>
    <w:p w:rsidR="009363CC" w:rsidRPr="00465F0E" w:rsidRDefault="009363CC" w:rsidP="009363CC">
      <w:pPr>
        <w:pStyle w:val="Default"/>
        <w:spacing w:after="68"/>
        <w:ind w:left="720"/>
        <w:rPr>
          <w:sz w:val="22"/>
          <w:szCs w:val="22"/>
        </w:rPr>
      </w:pPr>
    </w:p>
    <w:p w:rsidR="00FF1696" w:rsidRPr="00CA58CA" w:rsidRDefault="00FF1696" w:rsidP="00FF1696">
      <w:pPr>
        <w:pStyle w:val="Default"/>
        <w:rPr>
          <w:sz w:val="18"/>
          <w:szCs w:val="18"/>
        </w:rPr>
      </w:pPr>
      <w:r w:rsidRPr="00CA58CA">
        <w:rPr>
          <w:b/>
          <w:bCs/>
          <w:sz w:val="18"/>
          <w:szCs w:val="18"/>
        </w:rPr>
        <w:t xml:space="preserve">By signing this Acknowledgement, I acknowledge and agree that my failure to abide by the rules and guidelines contained within these documents, or any other rule, guideline, policy or procedure that Seton Medical Center Harker </w:t>
      </w:r>
      <w:proofErr w:type="gramStart"/>
      <w:r w:rsidRPr="00CA58CA">
        <w:rPr>
          <w:b/>
          <w:bCs/>
          <w:sz w:val="18"/>
          <w:szCs w:val="18"/>
        </w:rPr>
        <w:t>Heights  currently</w:t>
      </w:r>
      <w:proofErr w:type="gramEnd"/>
      <w:r w:rsidRPr="00CA58CA">
        <w:rPr>
          <w:b/>
          <w:bCs/>
          <w:sz w:val="18"/>
          <w:szCs w:val="18"/>
        </w:rPr>
        <w:t xml:space="preserve"> has in place or that m</w:t>
      </w:r>
      <w:r w:rsidR="00CA58CA">
        <w:rPr>
          <w:b/>
          <w:bCs/>
          <w:sz w:val="18"/>
          <w:szCs w:val="18"/>
        </w:rPr>
        <w:t>ight</w:t>
      </w:r>
      <w:r w:rsidRPr="00CA58CA">
        <w:rPr>
          <w:b/>
          <w:bCs/>
          <w:sz w:val="18"/>
          <w:szCs w:val="18"/>
        </w:rPr>
        <w:t xml:space="preserve"> hereafter be developed, may result in disciplinary action up to and including termination of clinical privileges and employment. </w:t>
      </w:r>
    </w:p>
    <w:p w:rsidR="00922D67" w:rsidRDefault="00922D67" w:rsidP="00FF1696">
      <w:pPr>
        <w:pStyle w:val="Default"/>
        <w:rPr>
          <w:sz w:val="22"/>
          <w:szCs w:val="22"/>
        </w:rPr>
      </w:pPr>
    </w:p>
    <w:p w:rsidR="00FF1696" w:rsidRDefault="00FF1696" w:rsidP="00FF1696">
      <w:pPr>
        <w:pStyle w:val="Default"/>
        <w:rPr>
          <w:sz w:val="22"/>
          <w:szCs w:val="22"/>
        </w:rPr>
      </w:pPr>
      <w:r>
        <w:rPr>
          <w:sz w:val="22"/>
          <w:szCs w:val="22"/>
        </w:rPr>
        <w:t>______________________________________________</w:t>
      </w:r>
      <w:r>
        <w:rPr>
          <w:sz w:val="22"/>
          <w:szCs w:val="22"/>
        </w:rPr>
        <w:tab/>
        <w:t>_______________________________</w:t>
      </w:r>
    </w:p>
    <w:p w:rsidR="00FF1696" w:rsidRDefault="00FF1696" w:rsidP="00FF1696">
      <w:pPr>
        <w:pStyle w:val="Default"/>
        <w:rPr>
          <w:sz w:val="22"/>
          <w:szCs w:val="22"/>
        </w:rPr>
      </w:pPr>
      <w:r>
        <w:rPr>
          <w:sz w:val="22"/>
          <w:szCs w:val="22"/>
        </w:rPr>
        <w:t xml:space="preserve">Signature                                                                                                   Date </w:t>
      </w:r>
    </w:p>
    <w:p w:rsidR="00FF1696" w:rsidRDefault="00FF1696" w:rsidP="00FF1696">
      <w:pPr>
        <w:pStyle w:val="Default"/>
        <w:rPr>
          <w:sz w:val="22"/>
          <w:szCs w:val="22"/>
        </w:rPr>
      </w:pPr>
    </w:p>
    <w:sectPr w:rsidR="00FF1696" w:rsidSect="00465F0E">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060EAB"/>
    <w:multiLevelType w:val="hybridMultilevel"/>
    <w:tmpl w:val="4646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A0241E"/>
    <w:multiLevelType w:val="hybridMultilevel"/>
    <w:tmpl w:val="CFD2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96"/>
    <w:rsid w:val="00201BDC"/>
    <w:rsid w:val="002F498C"/>
    <w:rsid w:val="00465F0E"/>
    <w:rsid w:val="00661FEE"/>
    <w:rsid w:val="00922D67"/>
    <w:rsid w:val="009363CC"/>
    <w:rsid w:val="00B96C8B"/>
    <w:rsid w:val="00CA58CA"/>
    <w:rsid w:val="00CF7FDF"/>
    <w:rsid w:val="00FF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AF837-C030-4930-BE08-0287A86A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696"/>
    <w:pPr>
      <w:spacing w:after="0" w:line="240" w:lineRule="auto"/>
    </w:pPr>
    <w:rPr>
      <w:rFonts w:ascii="Times New Roman" w:eastAsia="Times New Roman" w:hAnsi="Times New Roman"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169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LHP Hospital Group</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LaPrade</dc:creator>
  <cp:lastModifiedBy>Melinda LaPrade</cp:lastModifiedBy>
  <cp:revision>2</cp:revision>
  <cp:lastPrinted>2015-03-09T21:34:00Z</cp:lastPrinted>
  <dcterms:created xsi:type="dcterms:W3CDTF">2019-08-12T16:47:00Z</dcterms:created>
  <dcterms:modified xsi:type="dcterms:W3CDTF">2019-08-12T16:47:00Z</dcterms:modified>
</cp:coreProperties>
</file>